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3035" w14:textId="77777777" w:rsidR="00066C2E" w:rsidRPr="00066C2E" w:rsidRDefault="00066C2E" w:rsidP="00066C2E">
      <w:pPr>
        <w:spacing w:before="100" w:beforeAutospacing="1" w:after="100" w:afterAutospacing="1"/>
        <w:outlineLvl w:val="1"/>
        <w:divId w:val="1533154654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66C2E">
        <w:rPr>
          <w:rFonts w:ascii="Arial" w:eastAsia="Times New Roman" w:hAnsi="Arial" w:cs="Arial"/>
          <w:b/>
          <w:bCs/>
          <w:color w:val="000000"/>
          <w:sz w:val="36"/>
          <w:szCs w:val="36"/>
        </w:rPr>
        <w:t>Podmínky pro užívání obytného automobilu</w:t>
      </w:r>
    </w:p>
    <w:p w14:paraId="1EDF310E" w14:textId="77777777" w:rsidR="00066C2E" w:rsidRPr="00066C2E" w:rsidRDefault="00066C2E" w:rsidP="00066C2E">
      <w:pPr>
        <w:outlineLvl w:val="2"/>
        <w:divId w:val="1822623176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Všeobecné podmínky:</w:t>
      </w:r>
    </w:p>
    <w:p w14:paraId="7369AAB8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Řidičský průkaz skupiny B a 4 roky řidičské praxe. Předložení platného řidičského průkazu, občanského průkazu nebo cestovního pasu.</w:t>
      </w:r>
    </w:p>
    <w:p w14:paraId="37C73D5F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nájemcem je fyzická osoba, u firem je smluvně vždy vázán řidič jako osoba fyzická.</w:t>
      </w:r>
    </w:p>
    <w:p w14:paraId="718A27F8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Vůz smí nájemce řídit pouze sám, nebo spolucestující uvedeny v nájemní smlouvě, použije-li k řízení někoho jiného, odpovídá za způsobené škody nájemce.</w:t>
      </w:r>
    </w:p>
    <w:p w14:paraId="5C2C59B7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 se zavazuje, že bude používat pronajatý obytný vůz k účelům, které odpovídají typovému charakteru a technickým parametrům obytného automobilu.</w:t>
      </w:r>
    </w:p>
    <w:p w14:paraId="2C7AAECD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Pronajatý obytný vůz </w:t>
      </w:r>
      <w:r w:rsidRPr="00066C2E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nesmí</w:t>
      </w: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 být používán k odtahu jiného vozidla.</w:t>
      </w:r>
    </w:p>
    <w:p w14:paraId="7990C8D5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Pronajímatel výslovně </w:t>
      </w:r>
      <w:r w:rsidRPr="00066C2E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zakazuje</w:t>
      </w: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provádění jakýchkoli úprav na vozidle (vrtání, šroubování, polepování, popisování).</w:t>
      </w:r>
    </w:p>
    <w:p w14:paraId="427595D4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 prostorách obytného automobilu platí</w:t>
      </w:r>
      <w:r w:rsidRPr="00066C2E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 PŘÍSNÝ ZÁKAZ KOUŘENÍ</w:t>
      </w:r>
    </w:p>
    <w:p w14:paraId="3401C8FF" w14:textId="77777777" w:rsidR="00066C2E" w:rsidRPr="00066C2E" w:rsidRDefault="00066C2E" w:rsidP="00066C2E">
      <w:pPr>
        <w:numPr>
          <w:ilvl w:val="0"/>
          <w:numId w:val="1"/>
        </w:numPr>
        <w:textAlignment w:val="baseline"/>
        <w:divId w:val="162072072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Přeprava domácích mazlíčků dohodou</w:t>
      </w:r>
    </w:p>
    <w:p w14:paraId="4388B674" w14:textId="77777777" w:rsidR="00066C2E" w:rsidRPr="00066C2E" w:rsidRDefault="00066C2E" w:rsidP="00066C2E">
      <w:pPr>
        <w:outlineLvl w:val="2"/>
        <w:divId w:val="159123865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Převzetí a vracení vozidla:</w:t>
      </w:r>
    </w:p>
    <w:p w14:paraId="6ECC557B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Obytný automobil se pronajímá minimálně na 5 dny</w:t>
      </w:r>
    </w:p>
    <w:p w14:paraId="2FF84B9E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Nájemní smlouvu lze prodloužit na základě telefonické dohody s pronajímatelem</w:t>
      </w:r>
    </w:p>
    <w:p w14:paraId="6379B0A8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Nedílnou součástí nájemní smlouvy bude i předávací protokol půjčení/vrácení</w:t>
      </w:r>
      <w:bookmarkStart w:id="0" w:name="_GoBack"/>
      <w:bookmarkEnd w:id="0"/>
    </w:p>
    <w:p w14:paraId="4E7B0914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Vůz se přebírá ve stavu čistém, stejně tak se i vrací.</w:t>
      </w:r>
    </w:p>
    <w:p w14:paraId="61181B41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Vůz se půjčuje s plnou nádrží PHM (nafta) a s plnou nádrží PHM se také vrací. Pokud nebude při vrácení obytného vozu nádrž PHM plná, zaplatí nájemce chybějící pohonné hmoty + poplatek 500 Kč</w:t>
      </w:r>
    </w:p>
    <w:p w14:paraId="74DA8864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Plyn a vodu nájemce před vracením nedoplňuje.</w:t>
      </w:r>
    </w:p>
    <w:p w14:paraId="7EAF6739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Odpadní nádrž z WC je nájemce povinen před vracením vozu vyprázdnit, v opačném případě účtujeme poplatek 1 500 Kč.</w:t>
      </w:r>
    </w:p>
    <w:p w14:paraId="2A180280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 nesmí na pronajímatele spěchat při školení (při převzetí vozu) či při kontrole u vracení vozu (převzetí, vracení = cca 20-45 min.).</w:t>
      </w:r>
    </w:p>
    <w:p w14:paraId="7624A7A9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Pracovní doba pro předání i vracení vozů je pondělí až neděle 9:00–17:00 (pokud není s pronajímatelem dohodnuto jinak)</w:t>
      </w:r>
    </w:p>
    <w:p w14:paraId="77410350" w14:textId="77777777" w:rsidR="00066C2E" w:rsidRPr="00066C2E" w:rsidRDefault="00066C2E" w:rsidP="00066C2E">
      <w:pPr>
        <w:numPr>
          <w:ilvl w:val="0"/>
          <w:numId w:val="2"/>
        </w:numPr>
        <w:textAlignment w:val="baseline"/>
        <w:divId w:val="972249186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Vůz je vybaven lékárničkou a hasicím přístrojem, v případě použití je nájemce následně povinen zakoupit novou lékárničku či hasicí přístroj. </w:t>
      </w:r>
    </w:p>
    <w:p w14:paraId="14291D42" w14:textId="77777777" w:rsidR="00066C2E" w:rsidRPr="00066C2E" w:rsidRDefault="00066C2E" w:rsidP="00066C2E">
      <w:pPr>
        <w:outlineLvl w:val="2"/>
        <w:divId w:val="200632403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Platební podmínky:</w:t>
      </w:r>
    </w:p>
    <w:p w14:paraId="085436EF" w14:textId="77777777" w:rsidR="00066C2E" w:rsidRPr="00066C2E" w:rsidRDefault="00066C2E" w:rsidP="00066C2E">
      <w:pPr>
        <w:numPr>
          <w:ilvl w:val="0"/>
          <w:numId w:val="3"/>
        </w:numPr>
        <w:textAlignment w:val="baseline"/>
        <w:divId w:val="15223547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 Aby rezervace byla platná, požadujeme po nájemci zaplacení zálohy 5 000 Kč jako blokaci termínu.</w:t>
      </w:r>
    </w:p>
    <w:p w14:paraId="21CC2D04" w14:textId="77777777" w:rsidR="00066C2E" w:rsidRPr="00066C2E" w:rsidRDefault="00066C2E" w:rsidP="00066C2E">
      <w:pPr>
        <w:numPr>
          <w:ilvl w:val="0"/>
          <w:numId w:val="3"/>
        </w:numPr>
        <w:textAlignment w:val="baseline"/>
        <w:divId w:val="15223547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Doplatek nájemného se platí 30 dní před převzetím vozu, při rezervaci kratší než 30 dní nejdéle 1den před dnem převzetí vozu.</w:t>
      </w:r>
    </w:p>
    <w:p w14:paraId="30E7C327" w14:textId="77777777" w:rsidR="00066C2E" w:rsidRPr="00066C2E" w:rsidRDefault="00066C2E" w:rsidP="00066C2E">
      <w:pPr>
        <w:numPr>
          <w:ilvl w:val="0"/>
          <w:numId w:val="3"/>
        </w:numPr>
        <w:textAlignment w:val="baseline"/>
        <w:divId w:val="15223547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 také nejpozději v den převzetí skládá vratnou zálohu 25 000 Kč na pokrytí možných škod jím způsobených.</w:t>
      </w:r>
    </w:p>
    <w:p w14:paraId="46367AB2" w14:textId="77777777" w:rsidR="00066C2E" w:rsidRPr="00066C2E" w:rsidRDefault="00066C2E" w:rsidP="00066C2E">
      <w:pPr>
        <w:numPr>
          <w:ilvl w:val="0"/>
          <w:numId w:val="3"/>
        </w:numPr>
        <w:textAlignment w:val="baseline"/>
        <w:divId w:val="15223547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Výše nájemného se sjednává dle ceníku.</w:t>
      </w:r>
    </w:p>
    <w:p w14:paraId="330DDC1A" w14:textId="77777777" w:rsidR="00066C2E" w:rsidRPr="00066C2E" w:rsidRDefault="00066C2E" w:rsidP="00066C2E">
      <w:pPr>
        <w:outlineLvl w:val="2"/>
        <w:divId w:val="90899626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Sankce:</w:t>
      </w:r>
    </w:p>
    <w:p w14:paraId="35C19854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 prohlašuje a podpisem smlouvy potvrzuje, že má platné řidičské oprávnění skupiny B, je mu 22 a více let, jeho řidičský průkaz je již nejméně dva roky platný. V případě porušení této podmínky zaplatí nájemce pokutu ve výši 3 000 Kč.</w:t>
      </w:r>
    </w:p>
    <w:p w14:paraId="5EFDA1E9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Za ztrátu technického průkazu či karty od pojištění účtujeme pokutu 5 000 Kč</w:t>
      </w:r>
    </w:p>
    <w:p w14:paraId="433947DA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Za ztrátu klíčů od zapalování účtujeme pokutu 10 000 Kč.</w:t>
      </w:r>
    </w:p>
    <w:p w14:paraId="078658BB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Při neuklizeném interiéru účtujeme poplatek 2 000 Kč.</w:t>
      </w:r>
    </w:p>
    <w:p w14:paraId="4806ABF0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Při extrémním znečištění, a to i u exteriéru vozu (olej, bláto, barva, asfalt,alkohol, písek, lepidlo atd.) účtujeme pokutu 5 000 Kč.</w:t>
      </w:r>
    </w:p>
    <w:p w14:paraId="42FF0442" w14:textId="77777777" w:rsidR="00066C2E" w:rsidRPr="00066C2E" w:rsidRDefault="00066C2E" w:rsidP="00066C2E">
      <w:pPr>
        <w:numPr>
          <w:ilvl w:val="0"/>
          <w:numId w:val="4"/>
        </w:numPr>
        <w:textAlignment w:val="baseline"/>
        <w:divId w:val="201025148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Za opožděné vrácení automobilu se nájemce zavazuje uhradit pronajímateli smluvní pokutu ve výši </w:t>
      </w:r>
      <w:r w:rsidRPr="00066C2E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>dvojnásobku</w:t>
      </w: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denního nájemného dle uzavřené smlouvy.</w:t>
      </w:r>
    </w:p>
    <w:p w14:paraId="4C532B4C" w14:textId="77777777" w:rsidR="00066C2E" w:rsidRPr="00066C2E" w:rsidRDefault="00066C2E" w:rsidP="00066C2E">
      <w:pPr>
        <w:outlineLvl w:val="2"/>
        <w:divId w:val="131198088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Storno poplatky:</w:t>
      </w:r>
    </w:p>
    <w:p w14:paraId="2DB0DBDA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50 – 36 dní před termínem zapůjčení 30 % ze zálohy.</w:t>
      </w:r>
    </w:p>
    <w:p w14:paraId="74EEFA7B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35 – 21 dní před termínem zapůjčení 50 % ze zálohy.</w:t>
      </w:r>
    </w:p>
    <w:p w14:paraId="0F0C3B0B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20 – 11 dní před termínem zapůjčení 80 % ze zálohy.</w:t>
      </w:r>
    </w:p>
    <w:p w14:paraId="6341E04C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10 dní před termínem zapůjčení 100 % ze zálohy.</w:t>
      </w:r>
    </w:p>
    <w:p w14:paraId="7146B280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Při předčasném ukončení pronájmu se nájemné nevrací.</w:t>
      </w:r>
    </w:p>
    <w:p w14:paraId="403AD21C" w14:textId="77777777" w:rsidR="00066C2E" w:rsidRPr="00066C2E" w:rsidRDefault="00066C2E" w:rsidP="00066C2E">
      <w:pPr>
        <w:numPr>
          <w:ilvl w:val="0"/>
          <w:numId w:val="5"/>
        </w:numPr>
        <w:textAlignment w:val="baseline"/>
        <w:divId w:val="132645915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Storno poplatek ve výši 2 500 Kč se účtuje vždy.</w:t>
      </w:r>
    </w:p>
    <w:p w14:paraId="2B9B4E85" w14:textId="77777777" w:rsidR="00066C2E" w:rsidRPr="00066C2E" w:rsidRDefault="00066C2E" w:rsidP="00066C2E">
      <w:pPr>
        <w:outlineLvl w:val="2"/>
        <w:divId w:val="38098524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Havárie a poruchy:</w:t>
      </w:r>
    </w:p>
    <w:p w14:paraId="00200FB3" w14:textId="77777777" w:rsidR="00066C2E" w:rsidRPr="00066C2E" w:rsidRDefault="00066C2E" w:rsidP="00066C2E">
      <w:pPr>
        <w:numPr>
          <w:ilvl w:val="0"/>
          <w:numId w:val="6"/>
        </w:numPr>
        <w:textAlignment w:val="baseline"/>
        <w:divId w:val="81271811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Nájemce je povinen ihned ohlásit jakoukoliv škodu na voze telefonicky přímo pronajímateli.</w:t>
      </w:r>
    </w:p>
    <w:p w14:paraId="6906EF29" w14:textId="77777777" w:rsidR="00066C2E" w:rsidRPr="00066C2E" w:rsidRDefault="00066C2E" w:rsidP="00066C2E">
      <w:pPr>
        <w:numPr>
          <w:ilvl w:val="0"/>
          <w:numId w:val="6"/>
        </w:numPr>
        <w:textAlignment w:val="baseline"/>
        <w:divId w:val="81271811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Při každé nehodě či neoprávněném vniknutí je nájemce povinen volat policii a požadovat od ní potvrzení o zápisu události.</w:t>
      </w:r>
    </w:p>
    <w:p w14:paraId="4A11ED62" w14:textId="77777777" w:rsidR="00066C2E" w:rsidRPr="00066C2E" w:rsidRDefault="00066C2E" w:rsidP="00066C2E">
      <w:pPr>
        <w:numPr>
          <w:ilvl w:val="0"/>
          <w:numId w:val="6"/>
        </w:numPr>
        <w:textAlignment w:val="baseline"/>
        <w:divId w:val="81271811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 případě nehody je nájemce povinen sepsat veškeré účastníky a svědky nehody s uvedením jména, příjmení a adresy, a zajistit fotodokumentaci nehody včetně fotografie SPZ účastníků nehody.</w:t>
      </w:r>
    </w:p>
    <w:p w14:paraId="2CCCA9A3" w14:textId="77777777" w:rsidR="00066C2E" w:rsidRPr="00066C2E" w:rsidRDefault="00066C2E" w:rsidP="00066C2E">
      <w:pPr>
        <w:numPr>
          <w:ilvl w:val="0"/>
          <w:numId w:val="6"/>
        </w:numPr>
        <w:textAlignment w:val="baseline"/>
        <w:divId w:val="81271811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Nepojízdné vozidlo nájemce zabezpečí před dalším poškozením nebo odcizením.</w:t>
      </w:r>
    </w:p>
    <w:p w14:paraId="42948E4F" w14:textId="77777777" w:rsidR="00066C2E" w:rsidRPr="00066C2E" w:rsidRDefault="00066C2E" w:rsidP="00066C2E">
      <w:pPr>
        <w:numPr>
          <w:ilvl w:val="0"/>
          <w:numId w:val="6"/>
        </w:numPr>
        <w:textAlignment w:val="baseline"/>
        <w:divId w:val="812718113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 případě nehody, poruchy či jiné nepředvídatelné události nevzniká nájemci nárok na náhradní vozidlo.</w:t>
      </w:r>
    </w:p>
    <w:p w14:paraId="58243A19" w14:textId="77777777" w:rsidR="00066C2E" w:rsidRPr="00066C2E" w:rsidRDefault="00066C2E" w:rsidP="00066C2E">
      <w:pPr>
        <w:outlineLvl w:val="2"/>
        <w:divId w:val="1025324920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Pojištění:</w:t>
      </w:r>
    </w:p>
    <w:p w14:paraId="00D5C347" w14:textId="77777777" w:rsidR="00066C2E" w:rsidRPr="00066C2E" w:rsidRDefault="00066C2E" w:rsidP="00066C2E">
      <w:pPr>
        <w:numPr>
          <w:ilvl w:val="0"/>
          <w:numId w:val="7"/>
        </w:numPr>
        <w:textAlignment w:val="baseline"/>
        <w:divId w:val="1429421058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Vůz je a po celou dobu nájmu bude havarijně pojištěn.</w:t>
      </w:r>
    </w:p>
    <w:p w14:paraId="23B12761" w14:textId="77777777" w:rsidR="00066C2E" w:rsidRPr="00066C2E" w:rsidRDefault="00066C2E" w:rsidP="00066C2E">
      <w:pPr>
        <w:numPr>
          <w:ilvl w:val="0"/>
          <w:numId w:val="7"/>
        </w:numPr>
        <w:textAlignment w:val="baseline"/>
        <w:divId w:val="1429421058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Spoluúčast pronajímatele činí 10%, min. však 10 000 Kč. Ve stejném rozsahu se sjednává spoluúčast nájemce. Pokud poskytnutá záloha nepostačí na 10% spoluúčast, je pronajímatel oprávněn uplatnit vzniklý rozdíl jako náhradu škody vůči nájemci a nájemce se zavazuje takový rozdíl bez zbytečného odkladu uhradit.</w:t>
      </w:r>
    </w:p>
    <w:p w14:paraId="5E406AA3" w14:textId="77777777" w:rsidR="00066C2E" w:rsidRPr="00066C2E" w:rsidRDefault="00066C2E" w:rsidP="00066C2E">
      <w:pPr>
        <w:numPr>
          <w:ilvl w:val="0"/>
          <w:numId w:val="7"/>
        </w:numPr>
        <w:textAlignment w:val="baseline"/>
        <w:divId w:val="1429421058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Dojde-li k pojistné události a jejímu ohlášení pojišťovně, vzniká povinnost pronajímatele vrátit kauci (její část po započtení neuhrazené náhrady škody) až po přijetí pojistného na uvedenou pojistnou událost.</w:t>
      </w:r>
    </w:p>
    <w:p w14:paraId="6847CF9C" w14:textId="77777777" w:rsidR="00066C2E" w:rsidRPr="00066C2E" w:rsidRDefault="00066C2E" w:rsidP="00066C2E">
      <w:pPr>
        <w:numPr>
          <w:ilvl w:val="0"/>
          <w:numId w:val="7"/>
        </w:numPr>
        <w:textAlignment w:val="baseline"/>
        <w:divId w:val="1429421058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Pronajímatel a nájemce sjednávají, že vzniklá škoda do 25 000 Kč bude vypořádána z pronajímatelem držené kauce. Pronajímatel je v takovém případě oprávněn započíst svůj nárok na náhradu škody vůči nároku nájemce na vrácení kauce.</w:t>
      </w:r>
    </w:p>
    <w:p w14:paraId="25F4747B" w14:textId="77777777" w:rsidR="00066C2E" w:rsidRPr="00066C2E" w:rsidRDefault="00066C2E" w:rsidP="00066C2E">
      <w:pPr>
        <w:numPr>
          <w:ilvl w:val="0"/>
          <w:numId w:val="7"/>
        </w:numPr>
        <w:textAlignment w:val="baseline"/>
        <w:divId w:val="1429421058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Právo kauci držet do vyřešení pojistné události a závazek vyplatit ji (nebo její část) vzniká pronajímateli též tehdy, je-li znám viník škody a odškodnění provádí jeho pojišťovací ústav.</w:t>
      </w:r>
    </w:p>
    <w:p w14:paraId="2E25603C" w14:textId="77777777" w:rsidR="00066C2E" w:rsidRPr="00066C2E" w:rsidRDefault="00066C2E" w:rsidP="00066C2E">
      <w:pPr>
        <w:outlineLvl w:val="2"/>
        <w:divId w:val="1289824120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066C2E">
        <w:rPr>
          <w:rFonts w:ascii="Arial" w:eastAsia="Times New Roman" w:hAnsi="Arial" w:cs="Arial"/>
          <w:b/>
          <w:bCs/>
          <w:color w:val="000000"/>
          <w:sz w:val="27"/>
          <w:szCs w:val="27"/>
        </w:rPr>
        <w:t>Závěrečné ustanovení:</w:t>
      </w:r>
    </w:p>
    <w:p w14:paraId="6AE9B78F" w14:textId="77777777" w:rsidR="00066C2E" w:rsidRPr="00066C2E" w:rsidRDefault="00066C2E" w:rsidP="00066C2E">
      <w:pPr>
        <w:numPr>
          <w:ilvl w:val="0"/>
          <w:numId w:val="8"/>
        </w:numPr>
        <w:textAlignment w:val="baseline"/>
        <w:divId w:val="20359549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Smlouva se uzavírá pouze v písemné formě.</w:t>
      </w:r>
    </w:p>
    <w:p w14:paraId="2333DA05" w14:textId="77777777" w:rsidR="00066C2E" w:rsidRPr="00066C2E" w:rsidRDefault="00066C2E" w:rsidP="00066C2E">
      <w:pPr>
        <w:numPr>
          <w:ilvl w:val="0"/>
          <w:numId w:val="8"/>
        </w:numPr>
        <w:textAlignment w:val="baseline"/>
        <w:divId w:val="20359549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lastRenderedPageBreak/>
        <w:t>Tyto všeobecné podmínky se řídí právním řádem České republiky.</w:t>
      </w:r>
    </w:p>
    <w:p w14:paraId="173FA90B" w14:textId="77777777" w:rsidR="00066C2E" w:rsidRPr="00066C2E" w:rsidRDefault="00066C2E" w:rsidP="00066C2E">
      <w:pPr>
        <w:numPr>
          <w:ilvl w:val="0"/>
          <w:numId w:val="8"/>
        </w:numPr>
        <w:textAlignment w:val="baseline"/>
        <w:divId w:val="2035954972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066C2E">
        <w:rPr>
          <w:rFonts w:ascii="Open Sans" w:eastAsia="Times New Roman" w:hAnsi="Open Sans" w:cs="Open Sans"/>
          <w:color w:val="000000"/>
          <w:sz w:val="26"/>
          <w:szCs w:val="26"/>
        </w:rPr>
        <w:t>Zákazník podpisem těchto všeobecných podmínek potvrzuje, že si jejich obsah důkladně přečetl, tomuto obsahu zcela rozumí, nemá proti němu žádné výhrady a zavazuje se jimi řídit.</w:t>
      </w:r>
    </w:p>
    <w:p w14:paraId="0044B975" w14:textId="77777777" w:rsidR="00066C2E" w:rsidRDefault="00066C2E"/>
    <w:sectPr w:rsidR="0006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54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4E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361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E13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A61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F02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141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51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902067">
    <w:abstractNumId w:val="2"/>
  </w:num>
  <w:num w:numId="2" w16cid:durableId="703604978">
    <w:abstractNumId w:val="7"/>
  </w:num>
  <w:num w:numId="3" w16cid:durableId="1402067">
    <w:abstractNumId w:val="5"/>
  </w:num>
  <w:num w:numId="4" w16cid:durableId="1009647864">
    <w:abstractNumId w:val="6"/>
  </w:num>
  <w:num w:numId="5" w16cid:durableId="1485008028">
    <w:abstractNumId w:val="1"/>
  </w:num>
  <w:num w:numId="6" w16cid:durableId="2051302611">
    <w:abstractNumId w:val="3"/>
  </w:num>
  <w:num w:numId="7" w16cid:durableId="767503579">
    <w:abstractNumId w:val="0"/>
  </w:num>
  <w:num w:numId="8" w16cid:durableId="17368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2E"/>
    <w:rsid w:val="00066C2E"/>
    <w:rsid w:val="002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2B438"/>
  <w15:chartTrackingRefBased/>
  <w15:docId w15:val="{2C42FD62-C604-384F-B0F6-AB48DCCE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6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6C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66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C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066C2E"/>
  </w:style>
  <w:style w:type="character" w:styleId="Siln">
    <w:name w:val="Strong"/>
    <w:basedOn w:val="Standardnpsmoodstavce"/>
    <w:uiPriority w:val="22"/>
    <w:qFormat/>
    <w:rsid w:val="0006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93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08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02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4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81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99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18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51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943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70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374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61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6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210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65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832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407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310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711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Posejpal</dc:creator>
  <cp:keywords/>
  <dc:description/>
  <cp:lastModifiedBy>Roman Posejpal</cp:lastModifiedBy>
  <cp:revision>2</cp:revision>
  <dcterms:created xsi:type="dcterms:W3CDTF">2022-08-02T18:47:00Z</dcterms:created>
  <dcterms:modified xsi:type="dcterms:W3CDTF">2022-08-02T18:47:00Z</dcterms:modified>
</cp:coreProperties>
</file>